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72" w:rsidRDefault="001E1A72" w:rsidP="001E1A72">
      <w:pPr>
        <w:pStyle w:val="20"/>
        <w:spacing w:after="0"/>
        <w:rPr>
          <w:sz w:val="28"/>
          <w:szCs w:val="28"/>
        </w:rPr>
      </w:pPr>
      <w:r>
        <w:rPr>
          <w:sz w:val="28"/>
          <w:szCs w:val="28"/>
        </w:rPr>
        <w:t>Дорожная карта</w:t>
      </w:r>
      <w:r>
        <w:rPr>
          <w:sz w:val="28"/>
          <w:szCs w:val="28"/>
        </w:rPr>
        <w:br/>
        <w:t xml:space="preserve">внедрения целевой модели наставничества </w:t>
      </w:r>
    </w:p>
    <w:p w:rsidR="001E1A72" w:rsidRDefault="001E1A72" w:rsidP="001E1A72">
      <w:pPr>
        <w:pStyle w:val="2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бюджетном дошкольном образовательном учреждении </w:t>
      </w:r>
    </w:p>
    <w:p w:rsidR="001E1A72" w:rsidRDefault="001E1A72" w:rsidP="001E1A72">
      <w:pPr>
        <w:pStyle w:val="2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детский сад «Родничок» с. </w:t>
      </w:r>
      <w:proofErr w:type="spellStart"/>
      <w:r>
        <w:rPr>
          <w:sz w:val="28"/>
          <w:szCs w:val="28"/>
        </w:rPr>
        <w:t>Гордино</w:t>
      </w:r>
      <w:proofErr w:type="spellEnd"/>
      <w:r>
        <w:rPr>
          <w:sz w:val="28"/>
          <w:szCs w:val="28"/>
        </w:rPr>
        <w:t xml:space="preserve">  на 2022-2024гг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03"/>
        <w:gridCol w:w="1877"/>
        <w:gridCol w:w="3191"/>
      </w:tblGrid>
      <w:tr w:rsidR="001E1A72" w:rsidTr="001E1A72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A72" w:rsidRDefault="001E1A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A72" w:rsidRDefault="001E1A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A72" w:rsidRDefault="001E1A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1E1A72" w:rsidTr="001E1A72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A72" w:rsidRDefault="001E1A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1.Изучение и систематизация имеющихся материалов по внедрению программы наставничества: </w:t>
            </w:r>
          </w:p>
          <w:p w:rsidR="001E1A72" w:rsidRDefault="001E1A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обучающимися». </w:t>
            </w:r>
          </w:p>
          <w:p w:rsidR="001E1A72" w:rsidRDefault="001E1A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-ознакомление с шаблонами документов для реализации целевой модели.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A72" w:rsidRDefault="001E1A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 – октябрь 2022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A72" w:rsidRDefault="001E1A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Заведующий, старший воспитатель</w:t>
            </w:r>
          </w:p>
        </w:tc>
      </w:tr>
      <w:tr w:rsidR="001E1A72" w:rsidTr="001E1A72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A72" w:rsidRDefault="001E1A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Информирование педагогов о возможностях и целях целевой модели наставничества: </w:t>
            </w:r>
          </w:p>
          <w:p w:rsidR="001E1A72" w:rsidRDefault="001E1A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-совещание при руководителе; </w:t>
            </w:r>
          </w:p>
          <w:p w:rsidR="001E1A72" w:rsidRDefault="001E1A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-информирование на сайте ДОУ. 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A72" w:rsidRDefault="001E1A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 – октябрь 2022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A72" w:rsidRDefault="001E1A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Заведующий, старший воспитатель</w:t>
            </w:r>
          </w:p>
        </w:tc>
      </w:tr>
      <w:tr w:rsidR="001E1A72" w:rsidTr="001E1A72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A72" w:rsidRDefault="001E1A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3.Подготовка нормативной базы реализации целевой модели наставничества в ДОУ: </w:t>
            </w:r>
          </w:p>
          <w:p w:rsidR="001E1A72" w:rsidRDefault="001E1A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-издание приказа «Внедрение и реализация целевой модели наставничества в ДОУ»; </w:t>
            </w:r>
          </w:p>
          <w:p w:rsidR="001E1A72" w:rsidRDefault="001E1A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-разработка и утверждение «дорожной карты» внедрения системы наставничества в ДОУ». </w:t>
            </w:r>
          </w:p>
          <w:p w:rsidR="001E1A72" w:rsidRDefault="001E1A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-назначение куратора внедрения целевой модели наставничества ДОУ» (издание приказа).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A72" w:rsidRDefault="001E1A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 – октябрь 2022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A72" w:rsidRDefault="001E1A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Заведующий, старший воспитатель</w:t>
            </w:r>
          </w:p>
        </w:tc>
      </w:tr>
      <w:tr w:rsidR="001E1A72" w:rsidTr="001E1A72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A72" w:rsidRDefault="001E1A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Выбор форм и программ наставничества исходя из потребностей ДОУ: </w:t>
            </w:r>
          </w:p>
          <w:p w:rsidR="001E1A72" w:rsidRDefault="001E1A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-проведение мониторинга по выявлению предварительных запросов от потенциальных наставляемых и о заинтересованных в наставничестве аудитории внутри ДОУ;</w:t>
            </w:r>
            <w:proofErr w:type="gramEnd"/>
          </w:p>
          <w:p w:rsidR="001E1A72" w:rsidRDefault="001E1A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-выбор и утверждение форм и программ наставничества; </w:t>
            </w:r>
          </w:p>
          <w:p w:rsidR="001E1A72" w:rsidRDefault="001E1A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формирование банка программ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формам наставничества: «Педагог - педагог», «Педагог - молодой специалист».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A72" w:rsidRDefault="001E1A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Ноябрь 2022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A72" w:rsidRDefault="001E1A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старший воспитатель</w:t>
            </w:r>
          </w:p>
        </w:tc>
      </w:tr>
      <w:tr w:rsidR="001E1A72" w:rsidTr="001E1A72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A72" w:rsidRDefault="001E1A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5.Формирование базы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наставляемых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1E1A72" w:rsidRDefault="001E1A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-проведение анкетирования среди педагогов, желающих принять участие в программе наставничества в качестве наставника; </w:t>
            </w:r>
          </w:p>
          <w:p w:rsidR="001E1A72" w:rsidRDefault="001E1A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-формирование базы данных наставляемых из числа педагогов; </w:t>
            </w:r>
          </w:p>
          <w:p w:rsidR="001E1A72" w:rsidRDefault="001E1A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-обучение наставников для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наставляемыми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1E1A72" w:rsidRDefault="001E1A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-выбор форм наставничества в зависимости от запросов потенциальных наставляемых.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A72" w:rsidRDefault="001E1A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 2022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A72" w:rsidRDefault="001E1A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старший воспитатель</w:t>
            </w:r>
          </w:p>
        </w:tc>
      </w:tr>
      <w:tr w:rsidR="001E1A72" w:rsidTr="001E1A72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A72" w:rsidRDefault="001E1A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6.Формирование наставнических пар/групп: </w:t>
            </w:r>
          </w:p>
          <w:p w:rsidR="001E1A72" w:rsidRDefault="001E1A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-анализ заполненных анкет потенциальных наставляемых;</w:t>
            </w:r>
          </w:p>
          <w:p w:rsidR="001E1A72" w:rsidRDefault="001E1A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-соединение наставников и наставляемых в пары/ группы. </w:t>
            </w:r>
          </w:p>
          <w:p w:rsidR="001E1A72" w:rsidRDefault="001E1A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-закрепление наставнических пар/групп (составление планов индивидуального развития наставляемых, индивидуальные траектории обучения).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A72" w:rsidRDefault="001E1A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 2022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A72" w:rsidRDefault="001E1A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старший воспитатель</w:t>
            </w:r>
          </w:p>
        </w:tc>
      </w:tr>
      <w:tr w:rsidR="001E1A72" w:rsidTr="001E1A72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A72" w:rsidRDefault="001E1A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7.Организация и осуществление работы наставнических пар/групп в соответствии с планом индивидуального развития наставляемых. Организация текущего контроля достижения планируемых результатов наставниками.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A72" w:rsidRDefault="001E1A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 2023 – февраль 2024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A72" w:rsidRDefault="001E1A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старший воспитатель</w:t>
            </w:r>
          </w:p>
        </w:tc>
      </w:tr>
      <w:tr w:rsidR="001E1A72" w:rsidTr="001E1A72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A72" w:rsidRDefault="001E1A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8. Завершение наставничества: </w:t>
            </w:r>
          </w:p>
          <w:p w:rsidR="001E1A72" w:rsidRDefault="001E1A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-проведение мониторинга личной удовлетворенности участия в программе наставничества. </w:t>
            </w:r>
          </w:p>
          <w:p w:rsidR="001E1A72" w:rsidRDefault="001E1A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мониторинга качества реализации программы наставничества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1E1A72" w:rsidRDefault="001E1A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-мониторинг и оценка влияния программ на всех участников. </w:t>
            </w:r>
          </w:p>
          <w:p w:rsidR="001E1A72" w:rsidRDefault="001E1A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-приказ о поощрении участников наставнической деятельности. </w:t>
            </w:r>
          </w:p>
          <w:p w:rsidR="001E1A72" w:rsidRDefault="001E1A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-публикация результатов программы наставничества, лучших наставников, информации на сайтах ДОУ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A72" w:rsidRDefault="001E1A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Март-апрель 2024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A72" w:rsidRDefault="001E1A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Заведующий, старший воспитатель</w:t>
            </w:r>
          </w:p>
        </w:tc>
      </w:tr>
    </w:tbl>
    <w:p w:rsidR="001E1A72" w:rsidRDefault="001E1A72" w:rsidP="001E1A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710F" w:rsidRDefault="007E710F">
      <w:bookmarkStart w:id="0" w:name="_GoBack"/>
      <w:bookmarkEnd w:id="0"/>
    </w:p>
    <w:sectPr w:rsidR="007E7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72"/>
    <w:rsid w:val="001E1A72"/>
    <w:rsid w:val="007E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E1A7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1E1A72"/>
    <w:pPr>
      <w:widowControl w:val="0"/>
      <w:spacing w:after="10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table" w:styleId="a3">
    <w:name w:val="Table Grid"/>
    <w:basedOn w:val="a1"/>
    <w:uiPriority w:val="59"/>
    <w:rsid w:val="001E1A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E1A7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1E1A72"/>
    <w:pPr>
      <w:widowControl w:val="0"/>
      <w:spacing w:after="10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table" w:styleId="a3">
    <w:name w:val="Table Grid"/>
    <w:basedOn w:val="a1"/>
    <w:uiPriority w:val="59"/>
    <w:rsid w:val="001E1A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3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2023-05-23T05:24:00Z</dcterms:created>
  <dcterms:modified xsi:type="dcterms:W3CDTF">2023-05-23T05:24:00Z</dcterms:modified>
</cp:coreProperties>
</file>